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A" w:rsidRPr="00A5454E" w:rsidRDefault="00AC475D" w:rsidP="00EA5093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</w:t>
      </w:r>
    </w:p>
    <w:p w:rsidR="00B46B8B" w:rsidRPr="00A5454E" w:rsidRDefault="00B46B8B" w:rsidP="00EA5093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</w:t>
      </w:r>
      <w:r w:rsidR="000E6847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="00E37E09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секретаря</w:t>
      </w:r>
      <w:r w:rsidR="006D1496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6847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496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</w:t>
      </w:r>
      <w:r w:rsidR="000E6847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496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Казахстан</w:t>
      </w:r>
      <w:r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496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6549EB" w:rsidRPr="00A5454E" w:rsidRDefault="00CD684F" w:rsidP="00EA5093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22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октября</w:t>
      </w:r>
      <w:proofErr w:type="spellEnd"/>
      <w:r w:rsidR="0099430B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</w:t>
      </w:r>
      <w:r w:rsidR="00B46B8B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</w:p>
    <w:p w:rsidR="006D1496" w:rsidRPr="00A5454E" w:rsidRDefault="00B46B8B" w:rsidP="00EA5093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804FB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D68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5</w:t>
      </w:r>
      <w:bookmarkStart w:id="0" w:name="_GoBack"/>
      <w:bookmarkEnd w:id="0"/>
      <w:r w:rsidR="00A804FB" w:rsidRPr="00A54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</w:t>
      </w:r>
    </w:p>
    <w:p w:rsidR="00A804FB" w:rsidRPr="00A5454E" w:rsidRDefault="00A804FB" w:rsidP="00EA50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7B6D" w:rsidRPr="00A5454E" w:rsidRDefault="00227B6D" w:rsidP="00EA5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 </w:t>
      </w:r>
    </w:p>
    <w:p w:rsidR="006A179A" w:rsidRPr="00A5454E" w:rsidRDefault="00B46B8B" w:rsidP="00EA5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модернизации системы использования и продвижения</w:t>
      </w:r>
      <w:r w:rsidR="0014699E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государственных символов</w:t>
      </w:r>
      <w:r w:rsidR="008C3B22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435F7C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символики</w:t>
      </w:r>
      <w:r w:rsidR="00D837C3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населенных пунктов, городов, районов</w:t>
      </w:r>
      <w:r w:rsidR="00AC475D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D837C3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гг. Астаны и Алматы, областей</w:t>
      </w:r>
      <w:r w:rsidR="0014699E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2015-</w:t>
      </w:r>
      <w:r w:rsidRPr="00A5454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C49B5" w:rsidRPr="00A5454E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A5454E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AC475D" w:rsidRPr="00A5454E">
        <w:rPr>
          <w:rFonts w:ascii="Times New Roman" w:hAnsi="Times New Roman"/>
          <w:b/>
          <w:color w:val="000000"/>
          <w:sz w:val="28"/>
          <w:szCs w:val="28"/>
        </w:rPr>
        <w:t>оды</w:t>
      </w:r>
      <w:r w:rsidR="00603BC2" w:rsidRPr="00A545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4699E" w:rsidRPr="00A5454E" w:rsidRDefault="0014699E" w:rsidP="00EA50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843"/>
        <w:gridCol w:w="2268"/>
        <w:gridCol w:w="2552"/>
        <w:gridCol w:w="1559"/>
        <w:gridCol w:w="2693"/>
      </w:tblGrid>
      <w:tr w:rsidR="005C4C8A" w:rsidRPr="00A5454E" w:rsidTr="0036609B">
        <w:tc>
          <w:tcPr>
            <w:tcW w:w="567" w:type="dxa"/>
          </w:tcPr>
          <w:p w:rsidR="005C4C8A" w:rsidRPr="00A5454E" w:rsidRDefault="005C4C8A" w:rsidP="00EA5093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s0"/>
                <w:b/>
                <w:sz w:val="28"/>
                <w:szCs w:val="28"/>
              </w:rPr>
            </w:pPr>
            <w:r w:rsidRPr="00A5454E">
              <w:rPr>
                <w:rStyle w:val="s0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C4C8A" w:rsidRPr="00A5454E" w:rsidRDefault="005C4C8A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C4C8A" w:rsidRPr="00A5454E" w:rsidRDefault="005C4C8A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5C4C8A" w:rsidRPr="00A5454E" w:rsidRDefault="00190E0F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  <w:r w:rsidR="005C4C8A"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2552" w:type="dxa"/>
          </w:tcPr>
          <w:p w:rsidR="005C4C8A" w:rsidRPr="00A5454E" w:rsidRDefault="005C4C8A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1559" w:type="dxa"/>
          </w:tcPr>
          <w:p w:rsidR="005C4C8A" w:rsidRPr="00A5454E" w:rsidRDefault="005C4C8A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</w:p>
        </w:tc>
        <w:tc>
          <w:tcPr>
            <w:tcW w:w="2693" w:type="dxa"/>
            <w:vAlign w:val="center"/>
          </w:tcPr>
          <w:p w:rsidR="005C4C8A" w:rsidRPr="00A5454E" w:rsidRDefault="001A6FAC" w:rsidP="00EA509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</w:t>
            </w:r>
            <w:r w:rsidR="005C4C8A"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202C22" w:rsidRPr="00A5454E" w:rsidRDefault="00202C22" w:rsidP="00EA5093">
            <w:pPr>
              <w:spacing w:after="20"/>
              <w:ind w:left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енге</w:t>
            </w:r>
            <w:proofErr w:type="spellEnd"/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C475D" w:rsidRPr="00A5454E" w:rsidTr="0036609B">
        <w:tc>
          <w:tcPr>
            <w:tcW w:w="567" w:type="dxa"/>
          </w:tcPr>
          <w:p w:rsidR="00AC475D" w:rsidRPr="00A5454E" w:rsidRDefault="00AC475D" w:rsidP="006017DE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s0"/>
                <w:i/>
                <w:sz w:val="28"/>
                <w:szCs w:val="28"/>
              </w:rPr>
            </w:pPr>
            <w:r w:rsidRPr="00A5454E">
              <w:rPr>
                <w:rStyle w:val="s0"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475D" w:rsidRPr="00A5454E" w:rsidRDefault="00AC475D" w:rsidP="006017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475D" w:rsidRPr="00A5454E" w:rsidRDefault="00AC475D" w:rsidP="006017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C475D" w:rsidRPr="00A5454E" w:rsidRDefault="00AC475D" w:rsidP="00601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C475D" w:rsidRPr="00A5454E" w:rsidRDefault="00AC475D" w:rsidP="00601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C475D" w:rsidRPr="00A5454E" w:rsidRDefault="00AC475D" w:rsidP="006017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AC475D" w:rsidRPr="00A5454E" w:rsidRDefault="00AC475D" w:rsidP="006017DE">
            <w:pPr>
              <w:spacing w:after="20"/>
              <w:ind w:left="2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</w:p>
        </w:tc>
      </w:tr>
      <w:tr w:rsidR="0006580B" w:rsidRPr="00A5454E" w:rsidTr="0036609B">
        <w:tc>
          <w:tcPr>
            <w:tcW w:w="15310" w:type="dxa"/>
            <w:gridSpan w:val="7"/>
          </w:tcPr>
          <w:p w:rsidR="00190E0F" w:rsidRPr="00A5454E" w:rsidRDefault="0006580B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МЕРОПРИЯТИЯ ПО СОВЕРШЕНСТВОВАНИЮ </w:t>
            </w:r>
            <w:proofErr w:type="gramStart"/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ИНСТИТУЦИОНАЛЬНОЙ</w:t>
            </w:r>
            <w:proofErr w:type="gramEnd"/>
          </w:p>
          <w:p w:rsidR="0006580B" w:rsidRPr="00A5454E" w:rsidRDefault="0006580B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И НОРМАТИВНО</w:t>
            </w:r>
            <w:r w:rsidR="00EE2253"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 w:rsidR="00190E0F"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ПРАВОВОЙ </w:t>
            </w: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БАЗЫ В СФЕРЕ ГОСУДАРСТВЕННЫХ СИМВОЛОВ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295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994422" w:rsidRPr="00A5454E">
              <w:rPr>
                <w:rFonts w:ascii="Times New Roman" w:hAnsi="Times New Roman"/>
                <w:sz w:val="28"/>
                <w:szCs w:val="28"/>
              </w:rPr>
              <w:t xml:space="preserve">экспертный 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>совет по вопросам государственных символов при МКС с участием представителей министерств юстиции, иностранных дел, общественных деятелей, ученых и экспертов в области геральдики, истории, права, изобразительного искусства, краеведения</w:t>
            </w:r>
          </w:p>
        </w:tc>
        <w:tc>
          <w:tcPr>
            <w:tcW w:w="1843" w:type="dxa"/>
          </w:tcPr>
          <w:p w:rsidR="00D977E5" w:rsidRPr="00A5454E" w:rsidRDefault="00D977E5" w:rsidP="00EB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к 2 декабря</w:t>
            </w:r>
          </w:p>
          <w:p w:rsidR="00D977E5" w:rsidRPr="00A5454E" w:rsidRDefault="00D977E5" w:rsidP="00EB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5454E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A54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МКС, МЮ, МИД, МИР, МФ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приказ МКС;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                 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Реализовать меры по принятию Конституционного закона Республики Казахстан «О внесении изменений и дополнений в Конституционный закон Республики Казахстан «О государственных символах Республики Казахстан»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к 2 декабря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5454E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A54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проект Конституционного закона;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                 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ОВП, ГПО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295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Реализовать меры по принятию постановления «О внесении изменений и дополнений в постановление Правительства Республики Казахстан от 2 октября </w:t>
            </w:r>
            <w:r w:rsidR="0036609B" w:rsidRPr="00A5454E">
              <w:rPr>
                <w:rFonts w:ascii="Times New Roman" w:hAnsi="Times New Roman"/>
                <w:sz w:val="28"/>
                <w:szCs w:val="28"/>
              </w:rPr>
              <w:br/>
            </w:r>
            <w:r w:rsidRPr="00A5454E">
              <w:rPr>
                <w:rFonts w:ascii="Times New Roman" w:hAnsi="Times New Roman"/>
                <w:sz w:val="28"/>
                <w:szCs w:val="28"/>
              </w:rPr>
              <w:t>2007 года № 873 «Об утверждении Правил размещения</w:t>
            </w:r>
            <w:r w:rsidR="00A5454E" w:rsidRPr="00A54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>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    </w:r>
          </w:p>
          <w:p w:rsidR="0036609B" w:rsidRPr="00A5454E" w:rsidRDefault="0036609B" w:rsidP="00295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к 2 декабря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МКС 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проект постановления;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                 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Обеспечить создание в МКС структурного подразделения (геральдической службы), ответственного за координацию работы в сфере государственных символов в рамках действующей штатной численности и пределах утвержденного лимита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до 1 марта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5454E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A54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приказ;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                 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c>
          <w:tcPr>
            <w:tcW w:w="15310" w:type="dxa"/>
            <w:gridSpan w:val="7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t>2. ОРГАНИЗАЦИОННЫЕ И МЕТОДИЧЕСКИЕ МЕРОПРИЯТИЯ</w:t>
            </w:r>
          </w:p>
        </w:tc>
      </w:tr>
      <w:tr w:rsidR="00D977E5" w:rsidRPr="00A5454E" w:rsidTr="0036609B">
        <w:trPr>
          <w:trHeight w:val="741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295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Провести анализ практики применения </w:t>
            </w:r>
            <w:r w:rsidRPr="00A545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символики населенных пунктов, городов, районов, гг. Астаны и Алматы, областей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к 1 марта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МКС,  МИО </w:t>
            </w:r>
          </w:p>
        </w:tc>
        <w:tc>
          <w:tcPr>
            <w:tcW w:w="2552" w:type="dxa"/>
          </w:tcPr>
          <w:p w:rsidR="00D977E5" w:rsidRPr="00A5454E" w:rsidRDefault="0036609B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аналитическая </w:t>
            </w:r>
            <w:r w:rsidR="00D977E5" w:rsidRPr="00A5454E">
              <w:rPr>
                <w:rFonts w:ascii="Times New Roman" w:hAnsi="Times New Roman"/>
                <w:bCs/>
                <w:sz w:val="28"/>
                <w:szCs w:val="28"/>
              </w:rPr>
              <w:t>справка 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rPr>
          <w:trHeight w:val="741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295C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Внести на рассмотрение Республиканской комиссии по государственным символам результаты работы по проведению анализа практики использования </w:t>
            </w:r>
            <w:r w:rsidRPr="00A545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символики населенных пунктов, городов, районов, гг. Астаны и Алматы, областей</w:t>
            </w:r>
          </w:p>
        </w:tc>
        <w:tc>
          <w:tcPr>
            <w:tcW w:w="1843" w:type="dxa"/>
          </w:tcPr>
          <w:p w:rsidR="00D977E5" w:rsidRPr="00A5454E" w:rsidRDefault="0036609B" w:rsidP="00366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D977E5" w:rsidRPr="00A5454E">
              <w:rPr>
                <w:rFonts w:ascii="Times New Roman" w:hAnsi="Times New Roman"/>
                <w:sz w:val="28"/>
                <w:szCs w:val="28"/>
              </w:rPr>
              <w:t>е полугодие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                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к 10 июля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 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rPr>
          <w:trHeight w:val="741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Разработать и утвердить план действий государственных органов по обеспечению нормативного регулирования практики разработки и утверждения </w:t>
            </w:r>
            <w:r w:rsidRPr="00A545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символики населенных пунктов, городов, районов, гг. Астаны и Алматы, областей на 2017-2018 гг.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A5454E" w:rsidP="00A5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</w:t>
            </w:r>
            <w:r w:rsidR="00D977E5" w:rsidRPr="00A5454E">
              <w:rPr>
                <w:rFonts w:ascii="Times New Roman" w:hAnsi="Times New Roman"/>
                <w:sz w:val="28"/>
                <w:szCs w:val="28"/>
              </w:rPr>
              <w:t>е полугодие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</w:tc>
        <w:tc>
          <w:tcPr>
            <w:tcW w:w="2552" w:type="dxa"/>
          </w:tcPr>
          <w:p w:rsidR="00D977E5" w:rsidRPr="00A5454E" w:rsidRDefault="00A5454E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план </w:t>
            </w:r>
            <w:r w:rsidR="00D977E5" w:rsidRPr="00A5454E">
              <w:rPr>
                <w:rFonts w:ascii="Times New Roman" w:hAnsi="Times New Roman"/>
                <w:bCs/>
                <w:sz w:val="28"/>
                <w:szCs w:val="28"/>
              </w:rPr>
              <w:t>действий;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                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20 декабря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2016 г. 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rPr>
          <w:trHeight w:val="957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обучающие семинары для руководителей и педагогов организаций образования по вопросам использования государственных символов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МКС, МОН, МИО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20 декабря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в пределах предусмотренных средств</w:t>
            </w:r>
          </w:p>
        </w:tc>
      </w:tr>
      <w:tr w:rsidR="00D977E5" w:rsidRPr="00A5454E" w:rsidTr="0036609B">
        <w:trPr>
          <w:trHeight w:val="70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Разработать методические рекомендации по использованию государственных символов РК и 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>геральдических знаков, используемых в качестве символики населенных пунктов, городов, районов, гг. Астаны и Алматы, областей, отраслевых символов</w:t>
            </w:r>
          </w:p>
        </w:tc>
        <w:tc>
          <w:tcPr>
            <w:tcW w:w="1843" w:type="dxa"/>
          </w:tcPr>
          <w:p w:rsidR="00D977E5" w:rsidRPr="00A5454E" w:rsidRDefault="00A5454E" w:rsidP="00A5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D977E5" w:rsidRPr="00A5454E">
              <w:rPr>
                <w:rFonts w:ascii="Times New Roman" w:hAnsi="Times New Roman"/>
                <w:sz w:val="28"/>
                <w:szCs w:val="28"/>
              </w:rPr>
              <w:t>е полугодие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МКС, МОН, МИО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методическое пособие;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информация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10 июля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бюджетным программам 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017 «Обеспечение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внутриполитичес</w:t>
            </w:r>
            <w:proofErr w:type="spellEnd"/>
            <w:r w:rsidR="00E665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кой стабильности, укрепление казахстанского патриотизма, взаимоотношение институтов гражданского общества и государства», 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7E5" w:rsidRPr="00A5454E" w:rsidTr="0036609B">
        <w:trPr>
          <w:trHeight w:val="126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Разработать эскизы нагрудных знаков с изображением Герба Республики Казахстан для государственных служащих и внести на рассмотрение Государственному секретарю РК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к 1 февраля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МКС, АДГСПК, МФ, МНЭ 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АП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rPr>
          <w:trHeight w:val="710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социологических исследований по изучению общественно-политической ситуации проводить опросы населения по вопросам определения уровня знаний гражданами истории и порядка использования государственных символов РК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в АП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к 10 июля и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 20 декабря                   2016 г.  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бюджетной программе 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001 «Формирование государственной политики в сфере культуры, спорта и религий»</w:t>
            </w:r>
          </w:p>
        </w:tc>
      </w:tr>
      <w:tr w:rsidR="00D977E5" w:rsidRPr="00A5454E" w:rsidTr="0036609B">
        <w:trPr>
          <w:trHeight w:val="410"/>
        </w:trPr>
        <w:tc>
          <w:tcPr>
            <w:tcW w:w="15310" w:type="dxa"/>
            <w:gridSpan w:val="7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 ИНФОРМАЦИОННОЕ СОПРОВОЖДЕНИЕ</w:t>
            </w:r>
          </w:p>
        </w:tc>
      </w:tr>
      <w:tr w:rsidR="00D977E5" w:rsidRPr="00A5454E" w:rsidTr="0036609B">
        <w:trPr>
          <w:trHeight w:val="768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Подготовить социальные ролики о правилах использования государственных символов на казахском и русском языках,  обеспечить их размещение в СМИ </w:t>
            </w:r>
          </w:p>
        </w:tc>
        <w:tc>
          <w:tcPr>
            <w:tcW w:w="1843" w:type="dxa"/>
          </w:tcPr>
          <w:p w:rsidR="00D977E5" w:rsidRPr="00A5454E" w:rsidRDefault="00D977E5" w:rsidP="00A54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подготовка – </w:t>
            </w:r>
            <w:r w:rsidR="00A5454E">
              <w:rPr>
                <w:rFonts w:ascii="Times New Roman" w:hAnsi="Times New Roman"/>
                <w:sz w:val="28"/>
                <w:szCs w:val="28"/>
              </w:rPr>
              <w:t>перво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е полугодие; размещение – на постоянной основе 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МИР, 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                    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10 июля и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20 декабря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бюджетным программам 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031 «Реализация государственной информационной политики» и 017 «Обеспечение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внутриполитичес</w:t>
            </w:r>
            <w:proofErr w:type="spellEnd"/>
            <w:r w:rsidR="00E665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кой стабильности, укрепление казахстанского патриотизма, взаимоотношение институтов гражданского общества и государства»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</w:rPr>
              <w:t>имиджевые</w:t>
            </w:r>
            <w:proofErr w:type="spellEnd"/>
            <w:r w:rsidRPr="00A5454E">
              <w:rPr>
                <w:rFonts w:ascii="Times New Roman" w:hAnsi="Times New Roman"/>
                <w:sz w:val="28"/>
                <w:szCs w:val="28"/>
              </w:rPr>
              <w:t xml:space="preserve"> мероприятия, направленные на популяризацию государственных символов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 (свод), МИО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в АП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10 июля и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20 декабря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ОВП,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</w:rPr>
              <w:t>ОГКиОТР</w:t>
            </w:r>
            <w:proofErr w:type="spellEnd"/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бюджетной программе 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D977E5" w:rsidRPr="00A5454E" w:rsidTr="0036609B">
        <w:trPr>
          <w:trHeight w:val="70"/>
        </w:trPr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Проводить мероприятия (викторины, олимпиады и др.) по популяризации государственных символов среди учащихся организаций образования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МОН, МИО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20 декабря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EA5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в пределах предусмотренных средств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Создать в музеях постоянные экспозиции об истории государственных символов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І квартал 2016 г.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экспозиции в музеях;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10 апреля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бюджетной программе 033 «Повышение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</w:rPr>
              <w:t>конкурентоспособ</w:t>
            </w:r>
            <w:r w:rsidR="009A0912">
              <w:rPr>
                <w:rFonts w:ascii="Times New Roman" w:hAnsi="Times New Roman"/>
                <w:sz w:val="28"/>
                <w:szCs w:val="28"/>
              </w:rPr>
              <w:t>-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A5454E">
              <w:rPr>
                <w:rFonts w:ascii="Times New Roman" w:hAnsi="Times New Roman"/>
                <w:sz w:val="28"/>
                <w:szCs w:val="28"/>
              </w:rPr>
              <w:t xml:space="preserve">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дела»</w:t>
            </w: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912" w:rsidRPr="00A5454E" w:rsidRDefault="009A0912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Оборудовать фотовыставки на улицах и площадях о государственных символах в День государственных символов под эгидой </w:t>
            </w:r>
            <w:r w:rsidR="009A0912">
              <w:rPr>
                <w:rFonts w:ascii="Times New Roman" w:hAnsi="Times New Roman"/>
                <w:sz w:val="28"/>
                <w:szCs w:val="28"/>
              </w:rPr>
              <w:br/>
            </w:r>
            <w:r w:rsidRPr="00A5454E">
              <w:rPr>
                <w:rFonts w:ascii="Times New Roman" w:hAnsi="Times New Roman"/>
                <w:sz w:val="28"/>
                <w:szCs w:val="28"/>
              </w:rPr>
              <w:t>25-летия Независимости РК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МКС (свод), МИО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к 25 июня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пределах предусмотренных средств по бюджетной программе </w:t>
            </w:r>
            <w:r w:rsidRPr="00A5454E">
              <w:rPr>
                <w:rFonts w:ascii="Times New Roman" w:hAnsi="Times New Roman"/>
                <w:sz w:val="28"/>
                <w:szCs w:val="28"/>
                <w:lang w:eastAsia="ru-RU"/>
              </w:rPr>
              <w:t>001 «Услуги по реализации государственной, внутренней политики и религиозной деятельности на местном уровне» за счет средств местного бюджета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Создать рубрику на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</w:rPr>
              <w:t>интернет-ресурсе</w:t>
            </w:r>
            <w:proofErr w:type="spellEnd"/>
            <w:r w:rsidRPr="00A5454E">
              <w:rPr>
                <w:rFonts w:ascii="Times New Roman" w:hAnsi="Times New Roman"/>
                <w:sz w:val="28"/>
                <w:szCs w:val="28"/>
              </w:rPr>
              <w:t xml:space="preserve"> МКС, посвященную государственным символам (информация об истории государственных символов, практике их применения, а также законодательство о государственных символах с комментариями по его применению и др.)</w:t>
            </w:r>
          </w:p>
          <w:p w:rsidR="00D977E5" w:rsidRPr="00A5454E" w:rsidRDefault="00D977E5" w:rsidP="00EA50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ІІ квартал 2016 г.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 xml:space="preserve">МКС, МИР 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рубрика на </w:t>
            </w:r>
            <w:proofErr w:type="spellStart"/>
            <w:r w:rsidRPr="00A5454E">
              <w:rPr>
                <w:rFonts w:ascii="Times New Roman" w:hAnsi="Times New Roman"/>
                <w:sz w:val="28"/>
                <w:szCs w:val="28"/>
              </w:rPr>
              <w:t>интернет-ресурсе</w:t>
            </w:r>
            <w:proofErr w:type="spellEnd"/>
            <w:r w:rsidRPr="00A5454E">
              <w:rPr>
                <w:rFonts w:ascii="Times New Roman" w:hAnsi="Times New Roman"/>
                <w:sz w:val="28"/>
                <w:szCs w:val="28"/>
              </w:rPr>
              <w:t xml:space="preserve"> МКС;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в АП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к 10 июля 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20"/>
              <w:ind w:left="2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финансирование не требуется</w:t>
            </w:r>
          </w:p>
        </w:tc>
      </w:tr>
      <w:tr w:rsidR="00D977E5" w:rsidRPr="00A5454E" w:rsidTr="0036609B">
        <w:tc>
          <w:tcPr>
            <w:tcW w:w="567" w:type="dxa"/>
          </w:tcPr>
          <w:p w:rsidR="00D977E5" w:rsidRPr="00A5454E" w:rsidRDefault="00D977E5" w:rsidP="00EA509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977E5" w:rsidRPr="00A5454E" w:rsidRDefault="00D977E5" w:rsidP="00EA5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Создать цикл программ и передач на республиканских телеканалах о  государственных символах и правилах их применения </w:t>
            </w:r>
          </w:p>
        </w:tc>
        <w:tc>
          <w:tcPr>
            <w:tcW w:w="1843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МИР, МКС</w:t>
            </w:r>
          </w:p>
        </w:tc>
        <w:tc>
          <w:tcPr>
            <w:tcW w:w="2552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информация              в АП </w:t>
            </w:r>
          </w:p>
          <w:p w:rsidR="00D977E5" w:rsidRPr="00A5454E" w:rsidRDefault="00D977E5" w:rsidP="00643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 xml:space="preserve">к 25 декабря </w:t>
            </w:r>
          </w:p>
          <w:p w:rsidR="00D977E5" w:rsidRPr="00A5454E" w:rsidRDefault="00D977E5" w:rsidP="00643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D977E5" w:rsidRPr="00A5454E" w:rsidRDefault="00D977E5" w:rsidP="00EA5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54E">
              <w:rPr>
                <w:rFonts w:ascii="Times New Roman" w:hAnsi="Times New Roman"/>
                <w:bCs/>
                <w:sz w:val="28"/>
                <w:szCs w:val="28"/>
              </w:rPr>
              <w:t>ОВП</w:t>
            </w:r>
          </w:p>
        </w:tc>
        <w:tc>
          <w:tcPr>
            <w:tcW w:w="2693" w:type="dxa"/>
          </w:tcPr>
          <w:p w:rsidR="00D977E5" w:rsidRPr="00A5454E" w:rsidRDefault="00D977E5" w:rsidP="0036609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5454E">
              <w:rPr>
                <w:rFonts w:ascii="Times New Roman" w:hAnsi="Times New Roman"/>
                <w:sz w:val="28"/>
                <w:szCs w:val="28"/>
              </w:rPr>
              <w:t>в пределах предусмотренных средств по бюджетной программе 087 «</w:t>
            </w:r>
            <w:r w:rsidR="0047775B" w:rsidRPr="00A5454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A5454E">
              <w:rPr>
                <w:rFonts w:ascii="Times New Roman" w:hAnsi="Times New Roman"/>
                <w:sz w:val="28"/>
                <w:szCs w:val="28"/>
              </w:rPr>
              <w:t>государственной информационной политики»</w:t>
            </w:r>
          </w:p>
        </w:tc>
      </w:tr>
    </w:tbl>
    <w:p w:rsidR="00F448F8" w:rsidRPr="00A5454E" w:rsidRDefault="00F448F8" w:rsidP="00EA50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79A" w:rsidRPr="00A5454E" w:rsidRDefault="0047775B" w:rsidP="00E172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A179A" w:rsidRPr="00A5454E">
        <w:rPr>
          <w:rFonts w:ascii="Times New Roman" w:hAnsi="Times New Roman"/>
          <w:sz w:val="28"/>
          <w:szCs w:val="28"/>
        </w:rPr>
        <w:t>Примечание</w:t>
      </w:r>
      <w:r w:rsidR="00A21E1E" w:rsidRPr="00A5454E">
        <w:rPr>
          <w:rFonts w:ascii="Times New Roman" w:hAnsi="Times New Roman"/>
          <w:sz w:val="28"/>
          <w:szCs w:val="28"/>
        </w:rPr>
        <w:t>:</w:t>
      </w:r>
      <w:r w:rsidR="007D0C2C" w:rsidRPr="00A5454E">
        <w:rPr>
          <w:rFonts w:ascii="Times New Roman" w:hAnsi="Times New Roman"/>
          <w:sz w:val="28"/>
          <w:szCs w:val="28"/>
        </w:rPr>
        <w:t xml:space="preserve"> </w:t>
      </w:r>
      <w:r w:rsidR="00921936" w:rsidRPr="00A5454E">
        <w:rPr>
          <w:rFonts w:ascii="Times New Roman" w:hAnsi="Times New Roman"/>
          <w:sz w:val="28"/>
          <w:szCs w:val="28"/>
        </w:rPr>
        <w:t xml:space="preserve">расшифровка </w:t>
      </w:r>
      <w:r w:rsidR="006A179A" w:rsidRPr="00A5454E">
        <w:rPr>
          <w:rFonts w:ascii="Times New Roman" w:hAnsi="Times New Roman"/>
          <w:sz w:val="28"/>
          <w:szCs w:val="28"/>
        </w:rPr>
        <w:t>аббревиатур</w:t>
      </w:r>
      <w:r w:rsidR="00295CE4" w:rsidRPr="00A5454E">
        <w:rPr>
          <w:rFonts w:ascii="Times New Roman" w:hAnsi="Times New Roman"/>
          <w:sz w:val="28"/>
          <w:szCs w:val="28"/>
        </w:rPr>
        <w:t>:</w:t>
      </w:r>
      <w:r w:rsidR="006A179A" w:rsidRPr="00A5454E">
        <w:rPr>
          <w:rFonts w:ascii="Times New Roman" w:hAnsi="Times New Roman"/>
          <w:sz w:val="28"/>
          <w:szCs w:val="28"/>
        </w:rPr>
        <w:t xml:space="preserve"> 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bCs/>
          <w:sz w:val="28"/>
          <w:szCs w:val="28"/>
        </w:rPr>
        <w:t xml:space="preserve">АДГСПК –    Агентство Республики Казахстан по делам государственной службы и противодействию коррупции </w:t>
      </w:r>
      <w:r w:rsidRPr="00A5454E">
        <w:rPr>
          <w:rFonts w:ascii="Times New Roman" w:hAnsi="Times New Roman"/>
          <w:sz w:val="28"/>
          <w:szCs w:val="28"/>
        </w:rPr>
        <w:t>РК</w:t>
      </w:r>
    </w:p>
    <w:p w:rsidR="007D0C2C" w:rsidRPr="00A5454E" w:rsidRDefault="007D0C2C" w:rsidP="00EA5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 xml:space="preserve">АП –            </w:t>
      </w:r>
      <w:r w:rsidR="00DB39A9" w:rsidRPr="00A5454E">
        <w:rPr>
          <w:rFonts w:ascii="Times New Roman" w:hAnsi="Times New Roman"/>
          <w:sz w:val="28"/>
          <w:szCs w:val="28"/>
        </w:rPr>
        <w:t xml:space="preserve">  </w:t>
      </w:r>
      <w:r w:rsidRPr="00A5454E">
        <w:rPr>
          <w:rFonts w:ascii="Times New Roman" w:hAnsi="Times New Roman"/>
          <w:sz w:val="28"/>
          <w:szCs w:val="28"/>
        </w:rPr>
        <w:t>Администрация Президента Республики Казахстан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ГПО –            Государственно-правовой отдел</w:t>
      </w:r>
      <w:r w:rsidR="00532BBF" w:rsidRPr="00A5454E">
        <w:rPr>
          <w:rFonts w:ascii="Times New Roman" w:hAnsi="Times New Roman"/>
          <w:sz w:val="28"/>
          <w:szCs w:val="28"/>
        </w:rPr>
        <w:t xml:space="preserve"> Администрации Президента Республики Казахстан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МИД –          Министерство иностранных дел Республики Казахстан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 xml:space="preserve">МИО –          </w:t>
      </w:r>
      <w:r w:rsidR="00532BBF" w:rsidRPr="00A5454E">
        <w:rPr>
          <w:rFonts w:ascii="Times New Roman" w:hAnsi="Times New Roman"/>
          <w:sz w:val="28"/>
          <w:szCs w:val="28"/>
        </w:rPr>
        <w:t xml:space="preserve">местные </w:t>
      </w:r>
      <w:r w:rsidRPr="00A5454E">
        <w:rPr>
          <w:rFonts w:ascii="Times New Roman" w:hAnsi="Times New Roman"/>
          <w:sz w:val="28"/>
          <w:szCs w:val="28"/>
        </w:rPr>
        <w:t>исполнительные органы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МИР –           Министерство по инвестициям и развитию Республики Казахстан</w:t>
      </w:r>
    </w:p>
    <w:p w:rsidR="001A220A" w:rsidRPr="00A5454E" w:rsidRDefault="001A220A" w:rsidP="001A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МКС –           Министерство культуры и спорта Республики Казахстан</w:t>
      </w:r>
    </w:p>
    <w:p w:rsidR="0047775B" w:rsidRDefault="0047775B" w:rsidP="00EA50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</w:t>
      </w:r>
      <w:r w:rsidR="0090411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 –           </w:t>
      </w:r>
      <w:r w:rsidRPr="00A5454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национальной экономики</w:t>
      </w:r>
      <w:r w:rsidRPr="00A5454E">
        <w:rPr>
          <w:rFonts w:ascii="Times New Roman" w:hAnsi="Times New Roman"/>
          <w:sz w:val="28"/>
          <w:szCs w:val="28"/>
        </w:rPr>
        <w:t xml:space="preserve"> Республики Казахстан</w:t>
      </w:r>
    </w:p>
    <w:p w:rsidR="003E0600" w:rsidRPr="00A5454E" w:rsidRDefault="003E0600" w:rsidP="00EA5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МОН</w:t>
      </w:r>
      <w:r w:rsidR="007D0C2C" w:rsidRPr="00A5454E">
        <w:rPr>
          <w:rFonts w:ascii="Times New Roman" w:hAnsi="Times New Roman"/>
          <w:sz w:val="28"/>
          <w:szCs w:val="28"/>
        </w:rPr>
        <w:t xml:space="preserve"> </w:t>
      </w:r>
      <w:r w:rsidRPr="00A5454E">
        <w:rPr>
          <w:rFonts w:ascii="Times New Roman" w:hAnsi="Times New Roman"/>
          <w:sz w:val="28"/>
          <w:szCs w:val="28"/>
        </w:rPr>
        <w:t xml:space="preserve"> –     </w:t>
      </w:r>
      <w:r w:rsidR="00B91418" w:rsidRPr="00A5454E">
        <w:rPr>
          <w:rFonts w:ascii="Times New Roman" w:hAnsi="Times New Roman"/>
          <w:sz w:val="28"/>
          <w:szCs w:val="28"/>
        </w:rPr>
        <w:t xml:space="preserve"> </w:t>
      </w:r>
      <w:r w:rsidRPr="00A5454E">
        <w:rPr>
          <w:rFonts w:ascii="Times New Roman" w:hAnsi="Times New Roman"/>
          <w:sz w:val="28"/>
          <w:szCs w:val="28"/>
        </w:rPr>
        <w:t xml:space="preserve"> </w:t>
      </w:r>
      <w:r w:rsidR="00B91418" w:rsidRPr="00A5454E">
        <w:rPr>
          <w:rFonts w:ascii="Times New Roman" w:hAnsi="Times New Roman"/>
          <w:sz w:val="28"/>
          <w:szCs w:val="28"/>
        </w:rPr>
        <w:t xml:space="preserve"> </w:t>
      </w:r>
      <w:r w:rsidR="00DB39A9" w:rsidRPr="00A5454E">
        <w:rPr>
          <w:rFonts w:ascii="Times New Roman" w:hAnsi="Times New Roman"/>
          <w:sz w:val="28"/>
          <w:szCs w:val="28"/>
        </w:rPr>
        <w:t xml:space="preserve"> </w:t>
      </w:r>
      <w:r w:rsidRPr="00A5454E">
        <w:rPr>
          <w:rFonts w:ascii="Times New Roman" w:hAnsi="Times New Roman"/>
          <w:sz w:val="28"/>
          <w:szCs w:val="28"/>
        </w:rPr>
        <w:t>Министерство образования и науки Республики Казахстан</w:t>
      </w:r>
    </w:p>
    <w:p w:rsidR="00904117" w:rsidRPr="00A5454E" w:rsidRDefault="00904117" w:rsidP="009041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</w:t>
      </w:r>
      <w:r w:rsidRPr="00A5454E">
        <w:rPr>
          <w:rFonts w:ascii="Times New Roman" w:hAnsi="Times New Roman"/>
          <w:sz w:val="28"/>
          <w:szCs w:val="28"/>
        </w:rPr>
        <w:t xml:space="preserve">  –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454E">
        <w:rPr>
          <w:rFonts w:ascii="Times New Roman" w:hAnsi="Times New Roman"/>
          <w:sz w:val="28"/>
          <w:szCs w:val="28"/>
        </w:rPr>
        <w:t xml:space="preserve">    Министерство </w:t>
      </w:r>
      <w:r>
        <w:rPr>
          <w:rFonts w:ascii="Times New Roman" w:hAnsi="Times New Roman"/>
          <w:sz w:val="28"/>
          <w:szCs w:val="28"/>
        </w:rPr>
        <w:t xml:space="preserve">финансов </w:t>
      </w:r>
      <w:r w:rsidRPr="00A5454E">
        <w:rPr>
          <w:rFonts w:ascii="Times New Roman" w:hAnsi="Times New Roman"/>
          <w:sz w:val="28"/>
          <w:szCs w:val="28"/>
        </w:rPr>
        <w:t>Республики Казахстан</w:t>
      </w:r>
    </w:p>
    <w:p w:rsidR="0047775B" w:rsidRPr="00A5454E" w:rsidRDefault="0047775B" w:rsidP="004777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МЮ  –           Министерство юстиции Республики Казахстан</w:t>
      </w:r>
    </w:p>
    <w:p w:rsidR="00D72D7F" w:rsidRPr="00A5454E" w:rsidRDefault="002B1BB8" w:rsidP="00EA50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 xml:space="preserve">ОВП –       </w:t>
      </w:r>
      <w:r w:rsidR="00B91418" w:rsidRPr="00A5454E">
        <w:rPr>
          <w:rFonts w:ascii="Times New Roman" w:hAnsi="Times New Roman"/>
          <w:sz w:val="28"/>
          <w:szCs w:val="28"/>
        </w:rPr>
        <w:t xml:space="preserve"> </w:t>
      </w:r>
      <w:r w:rsidRPr="00A5454E">
        <w:rPr>
          <w:rFonts w:ascii="Times New Roman" w:hAnsi="Times New Roman"/>
          <w:sz w:val="28"/>
          <w:szCs w:val="28"/>
        </w:rPr>
        <w:t xml:space="preserve"> </w:t>
      </w:r>
      <w:r w:rsidR="00DB39A9" w:rsidRPr="00A5454E">
        <w:rPr>
          <w:rFonts w:ascii="Times New Roman" w:hAnsi="Times New Roman"/>
          <w:sz w:val="28"/>
          <w:szCs w:val="28"/>
        </w:rPr>
        <w:t xml:space="preserve">  </w:t>
      </w:r>
      <w:r w:rsidRPr="00A5454E">
        <w:rPr>
          <w:rFonts w:ascii="Times New Roman" w:hAnsi="Times New Roman"/>
          <w:sz w:val="28"/>
          <w:szCs w:val="28"/>
        </w:rPr>
        <w:t>Отдел внутренней политики Администрации Президента Республики Казахстан</w:t>
      </w:r>
    </w:p>
    <w:p w:rsidR="00DB39A9" w:rsidRPr="00A5454E" w:rsidRDefault="00DB39A9" w:rsidP="00EA50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454E">
        <w:rPr>
          <w:rFonts w:ascii="Times New Roman" w:hAnsi="Times New Roman"/>
          <w:sz w:val="28"/>
          <w:szCs w:val="28"/>
        </w:rPr>
        <w:t>ОГКиОТР</w:t>
      </w:r>
      <w:proofErr w:type="spellEnd"/>
      <w:r w:rsidRPr="00A5454E">
        <w:rPr>
          <w:rFonts w:ascii="Times New Roman" w:hAnsi="Times New Roman"/>
          <w:sz w:val="28"/>
          <w:szCs w:val="28"/>
        </w:rPr>
        <w:t xml:space="preserve"> – </w:t>
      </w:r>
      <w:r w:rsidR="001A220A" w:rsidRPr="00A5454E">
        <w:rPr>
          <w:rFonts w:ascii="Times New Roman" w:hAnsi="Times New Roman"/>
          <w:sz w:val="28"/>
          <w:szCs w:val="28"/>
        </w:rPr>
        <w:t xml:space="preserve"> </w:t>
      </w:r>
      <w:r w:rsidRPr="00A5454E">
        <w:rPr>
          <w:rFonts w:ascii="Times New Roman" w:hAnsi="Times New Roman"/>
          <w:sz w:val="28"/>
          <w:szCs w:val="28"/>
        </w:rPr>
        <w:t>Отдел государственного контроля и организационно-территориальной работы</w:t>
      </w:r>
      <w:r w:rsidR="0047775B" w:rsidRPr="0047775B">
        <w:rPr>
          <w:rFonts w:ascii="Times New Roman" w:hAnsi="Times New Roman"/>
          <w:sz w:val="28"/>
          <w:szCs w:val="28"/>
        </w:rPr>
        <w:t xml:space="preserve"> </w:t>
      </w:r>
      <w:r w:rsidR="0047775B" w:rsidRPr="00A5454E">
        <w:rPr>
          <w:rFonts w:ascii="Times New Roman" w:hAnsi="Times New Roman"/>
          <w:sz w:val="28"/>
          <w:szCs w:val="28"/>
        </w:rPr>
        <w:t>Администрации Президента Республики Казахстан</w:t>
      </w:r>
    </w:p>
    <w:p w:rsidR="00E17272" w:rsidRDefault="00E17272" w:rsidP="00A2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E1E" w:rsidRPr="00A5454E" w:rsidRDefault="00A21E1E" w:rsidP="00A2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54E">
        <w:rPr>
          <w:rFonts w:ascii="Times New Roman" w:hAnsi="Times New Roman"/>
          <w:sz w:val="28"/>
          <w:szCs w:val="28"/>
        </w:rPr>
        <w:t>_____________________</w:t>
      </w:r>
    </w:p>
    <w:sectPr w:rsidR="00A21E1E" w:rsidRPr="00A5454E" w:rsidSect="0036609B">
      <w:headerReference w:type="default" r:id="rId9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1F" w:rsidRDefault="0023181F" w:rsidP="0021244B">
      <w:pPr>
        <w:spacing w:after="0" w:line="240" w:lineRule="auto"/>
      </w:pPr>
      <w:r>
        <w:separator/>
      </w:r>
    </w:p>
  </w:endnote>
  <w:endnote w:type="continuationSeparator" w:id="0">
    <w:p w:rsidR="0023181F" w:rsidRDefault="0023181F" w:rsidP="0021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1F" w:rsidRDefault="0023181F" w:rsidP="0021244B">
      <w:pPr>
        <w:spacing w:after="0" w:line="240" w:lineRule="auto"/>
      </w:pPr>
      <w:r>
        <w:separator/>
      </w:r>
    </w:p>
  </w:footnote>
  <w:footnote w:type="continuationSeparator" w:id="0">
    <w:p w:rsidR="0023181F" w:rsidRDefault="0023181F" w:rsidP="0021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A" w:rsidRDefault="00520404">
    <w:pPr>
      <w:pStyle w:val="a4"/>
      <w:jc w:val="center"/>
      <w:rPr>
        <w:rFonts w:ascii="Times New Roman" w:hAnsi="Times New Roman"/>
        <w:noProof/>
        <w:sz w:val="28"/>
        <w:szCs w:val="28"/>
      </w:rPr>
    </w:pPr>
    <w:r w:rsidRPr="000A1E1E">
      <w:rPr>
        <w:rFonts w:ascii="Times New Roman" w:hAnsi="Times New Roman"/>
        <w:sz w:val="28"/>
        <w:szCs w:val="28"/>
      </w:rPr>
      <w:fldChar w:fldCharType="begin"/>
    </w:r>
    <w:r w:rsidR="00257946" w:rsidRPr="000A1E1E">
      <w:rPr>
        <w:rFonts w:ascii="Times New Roman" w:hAnsi="Times New Roman"/>
        <w:sz w:val="28"/>
        <w:szCs w:val="28"/>
      </w:rPr>
      <w:instrText>PAGE   \* MERGEFORMAT</w:instrText>
    </w:r>
    <w:r w:rsidRPr="000A1E1E">
      <w:rPr>
        <w:rFonts w:ascii="Times New Roman" w:hAnsi="Times New Roman"/>
        <w:sz w:val="28"/>
        <w:szCs w:val="28"/>
      </w:rPr>
      <w:fldChar w:fldCharType="separate"/>
    </w:r>
    <w:r w:rsidR="00CD684F">
      <w:rPr>
        <w:rFonts w:ascii="Times New Roman" w:hAnsi="Times New Roman"/>
        <w:noProof/>
        <w:sz w:val="28"/>
        <w:szCs w:val="28"/>
      </w:rPr>
      <w:t>2</w:t>
    </w:r>
    <w:r w:rsidRPr="000A1E1E">
      <w:rPr>
        <w:rFonts w:ascii="Times New Roman" w:hAnsi="Times New Roman"/>
        <w:noProof/>
        <w:sz w:val="28"/>
        <w:szCs w:val="28"/>
      </w:rPr>
      <w:fldChar w:fldCharType="end"/>
    </w:r>
  </w:p>
  <w:p w:rsidR="006017DE" w:rsidRPr="000A1E1E" w:rsidRDefault="006017DE">
    <w:pPr>
      <w:pStyle w:val="a4"/>
      <w:jc w:val="center"/>
      <w:rPr>
        <w:rFonts w:ascii="Times New Roman" w:hAnsi="Times New Roman"/>
        <w:sz w:val="28"/>
        <w:szCs w:val="28"/>
      </w:rPr>
    </w:pPr>
  </w:p>
  <w:tbl>
    <w:tblPr>
      <w:tblW w:w="1531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67"/>
      <w:gridCol w:w="3828"/>
      <w:gridCol w:w="1843"/>
      <w:gridCol w:w="2268"/>
      <w:gridCol w:w="2551"/>
      <w:gridCol w:w="1560"/>
      <w:gridCol w:w="2693"/>
    </w:tblGrid>
    <w:tr w:rsidR="00295CE4" w:rsidRPr="0036609B" w:rsidTr="0036609B">
      <w:tc>
        <w:tcPr>
          <w:tcW w:w="567" w:type="dxa"/>
        </w:tcPr>
        <w:p w:rsidR="00295CE4" w:rsidRPr="0036609B" w:rsidRDefault="00295CE4" w:rsidP="00563C20">
          <w:pPr>
            <w:tabs>
              <w:tab w:val="left" w:pos="284"/>
            </w:tabs>
            <w:spacing w:after="0" w:line="240" w:lineRule="auto"/>
            <w:jc w:val="center"/>
            <w:rPr>
              <w:rStyle w:val="s0"/>
              <w:i/>
              <w:sz w:val="28"/>
              <w:szCs w:val="28"/>
            </w:rPr>
          </w:pPr>
          <w:r w:rsidRPr="0036609B">
            <w:rPr>
              <w:rStyle w:val="s0"/>
              <w:i/>
              <w:sz w:val="28"/>
              <w:szCs w:val="28"/>
            </w:rPr>
            <w:t>1</w:t>
          </w:r>
        </w:p>
      </w:tc>
      <w:tc>
        <w:tcPr>
          <w:tcW w:w="3828" w:type="dxa"/>
        </w:tcPr>
        <w:p w:rsidR="00295CE4" w:rsidRPr="0036609B" w:rsidRDefault="00295CE4" w:rsidP="00563C20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i/>
              <w:sz w:val="28"/>
              <w:szCs w:val="28"/>
            </w:rPr>
            <w:t>2</w:t>
          </w:r>
        </w:p>
      </w:tc>
      <w:tc>
        <w:tcPr>
          <w:tcW w:w="1843" w:type="dxa"/>
        </w:tcPr>
        <w:p w:rsidR="00295CE4" w:rsidRPr="0036609B" w:rsidRDefault="00295CE4" w:rsidP="00563C20">
          <w:pPr>
            <w:spacing w:after="0" w:line="240" w:lineRule="auto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i/>
              <w:sz w:val="28"/>
              <w:szCs w:val="28"/>
            </w:rPr>
            <w:t>3</w:t>
          </w:r>
        </w:p>
      </w:tc>
      <w:tc>
        <w:tcPr>
          <w:tcW w:w="2268" w:type="dxa"/>
        </w:tcPr>
        <w:p w:rsidR="00295CE4" w:rsidRPr="0036609B" w:rsidRDefault="00295CE4" w:rsidP="00563C20">
          <w:pPr>
            <w:spacing w:after="0" w:line="240" w:lineRule="auto"/>
            <w:jc w:val="center"/>
            <w:rPr>
              <w:rFonts w:ascii="Times New Roman" w:hAnsi="Times New Roman"/>
              <w:bCs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bCs/>
              <w:i/>
              <w:sz w:val="28"/>
              <w:szCs w:val="28"/>
            </w:rPr>
            <w:t>4</w:t>
          </w:r>
        </w:p>
      </w:tc>
      <w:tc>
        <w:tcPr>
          <w:tcW w:w="2551" w:type="dxa"/>
        </w:tcPr>
        <w:p w:rsidR="00295CE4" w:rsidRPr="0036609B" w:rsidRDefault="00295CE4" w:rsidP="00563C20">
          <w:pPr>
            <w:spacing w:after="0" w:line="240" w:lineRule="auto"/>
            <w:jc w:val="center"/>
            <w:rPr>
              <w:rFonts w:ascii="Times New Roman" w:hAnsi="Times New Roman"/>
              <w:bCs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bCs/>
              <w:i/>
              <w:sz w:val="28"/>
              <w:szCs w:val="28"/>
            </w:rPr>
            <w:t>5</w:t>
          </w:r>
        </w:p>
      </w:tc>
      <w:tc>
        <w:tcPr>
          <w:tcW w:w="1560" w:type="dxa"/>
        </w:tcPr>
        <w:p w:rsidR="00295CE4" w:rsidRPr="0036609B" w:rsidRDefault="00295CE4" w:rsidP="00563C20">
          <w:pPr>
            <w:spacing w:after="0" w:line="240" w:lineRule="auto"/>
            <w:jc w:val="center"/>
            <w:rPr>
              <w:rFonts w:ascii="Times New Roman" w:hAnsi="Times New Roman"/>
              <w:bCs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bCs/>
              <w:i/>
              <w:sz w:val="28"/>
              <w:szCs w:val="28"/>
            </w:rPr>
            <w:t>6</w:t>
          </w:r>
        </w:p>
      </w:tc>
      <w:tc>
        <w:tcPr>
          <w:tcW w:w="2693" w:type="dxa"/>
          <w:vAlign w:val="center"/>
        </w:tcPr>
        <w:p w:rsidR="00295CE4" w:rsidRPr="0036609B" w:rsidRDefault="00295CE4" w:rsidP="00563C20">
          <w:pPr>
            <w:spacing w:after="20"/>
            <w:ind w:left="20"/>
            <w:jc w:val="center"/>
            <w:rPr>
              <w:rFonts w:ascii="Times New Roman" w:hAnsi="Times New Roman"/>
              <w:bCs/>
              <w:i/>
              <w:sz w:val="28"/>
              <w:szCs w:val="28"/>
            </w:rPr>
          </w:pPr>
          <w:r w:rsidRPr="0036609B">
            <w:rPr>
              <w:rFonts w:ascii="Times New Roman" w:hAnsi="Times New Roman"/>
              <w:bCs/>
              <w:i/>
              <w:sz w:val="28"/>
              <w:szCs w:val="28"/>
            </w:rPr>
            <w:t>7</w:t>
          </w:r>
        </w:p>
      </w:tc>
    </w:tr>
  </w:tbl>
  <w:p w:rsidR="006A179A" w:rsidRPr="00295CE4" w:rsidRDefault="006A179A" w:rsidP="006017DE">
    <w:pPr>
      <w:pStyle w:val="a4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42"/>
    <w:multiLevelType w:val="hybridMultilevel"/>
    <w:tmpl w:val="1BF6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147E"/>
    <w:multiLevelType w:val="hybridMultilevel"/>
    <w:tmpl w:val="828214C6"/>
    <w:lvl w:ilvl="0" w:tplc="3AEE122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1D23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9474A3"/>
    <w:multiLevelType w:val="hybridMultilevel"/>
    <w:tmpl w:val="C71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8"/>
    <w:rsid w:val="000143AA"/>
    <w:rsid w:val="00021E42"/>
    <w:rsid w:val="00022E53"/>
    <w:rsid w:val="00027A26"/>
    <w:rsid w:val="00031AC1"/>
    <w:rsid w:val="0003362A"/>
    <w:rsid w:val="00036B0A"/>
    <w:rsid w:val="000402E8"/>
    <w:rsid w:val="00057DD4"/>
    <w:rsid w:val="00061B5E"/>
    <w:rsid w:val="0006580B"/>
    <w:rsid w:val="000736BE"/>
    <w:rsid w:val="00075603"/>
    <w:rsid w:val="000842C2"/>
    <w:rsid w:val="00090FB4"/>
    <w:rsid w:val="000A0D42"/>
    <w:rsid w:val="000A1E1E"/>
    <w:rsid w:val="000B2862"/>
    <w:rsid w:val="000B2EC9"/>
    <w:rsid w:val="000B367E"/>
    <w:rsid w:val="000B4C48"/>
    <w:rsid w:val="000C1098"/>
    <w:rsid w:val="000C15E9"/>
    <w:rsid w:val="000C7AE8"/>
    <w:rsid w:val="000D2C15"/>
    <w:rsid w:val="000D3589"/>
    <w:rsid w:val="000D540E"/>
    <w:rsid w:val="000E56C7"/>
    <w:rsid w:val="000E6847"/>
    <w:rsid w:val="0010003D"/>
    <w:rsid w:val="0010126D"/>
    <w:rsid w:val="001065D8"/>
    <w:rsid w:val="001077E3"/>
    <w:rsid w:val="001222C3"/>
    <w:rsid w:val="00122A7D"/>
    <w:rsid w:val="00125D6A"/>
    <w:rsid w:val="00125DBC"/>
    <w:rsid w:val="00125F61"/>
    <w:rsid w:val="00131F99"/>
    <w:rsid w:val="00142E51"/>
    <w:rsid w:val="00142E7B"/>
    <w:rsid w:val="001435C7"/>
    <w:rsid w:val="00145BC9"/>
    <w:rsid w:val="00146273"/>
    <w:rsid w:val="0014699E"/>
    <w:rsid w:val="00153A6A"/>
    <w:rsid w:val="0017051A"/>
    <w:rsid w:val="00177C27"/>
    <w:rsid w:val="001839FF"/>
    <w:rsid w:val="00185F77"/>
    <w:rsid w:val="001869E7"/>
    <w:rsid w:val="00190724"/>
    <w:rsid w:val="00190E0F"/>
    <w:rsid w:val="0019425E"/>
    <w:rsid w:val="001973C3"/>
    <w:rsid w:val="001A220A"/>
    <w:rsid w:val="001A6DD9"/>
    <w:rsid w:val="001A6FAC"/>
    <w:rsid w:val="001B0DBA"/>
    <w:rsid w:val="001C6521"/>
    <w:rsid w:val="001C7DA6"/>
    <w:rsid w:val="001D2B0E"/>
    <w:rsid w:val="001D7540"/>
    <w:rsid w:val="001E18A8"/>
    <w:rsid w:val="001E503B"/>
    <w:rsid w:val="001F0BAF"/>
    <w:rsid w:val="00202C22"/>
    <w:rsid w:val="00204CE0"/>
    <w:rsid w:val="00210B34"/>
    <w:rsid w:val="0021244B"/>
    <w:rsid w:val="00212C58"/>
    <w:rsid w:val="0021359B"/>
    <w:rsid w:val="0021462C"/>
    <w:rsid w:val="00215F11"/>
    <w:rsid w:val="0021723B"/>
    <w:rsid w:val="00226792"/>
    <w:rsid w:val="00227B6D"/>
    <w:rsid w:val="00230875"/>
    <w:rsid w:val="0023181F"/>
    <w:rsid w:val="002319EB"/>
    <w:rsid w:val="00240CEB"/>
    <w:rsid w:val="00243491"/>
    <w:rsid w:val="00246148"/>
    <w:rsid w:val="002462C0"/>
    <w:rsid w:val="00257946"/>
    <w:rsid w:val="0026001F"/>
    <w:rsid w:val="00265A40"/>
    <w:rsid w:val="00266217"/>
    <w:rsid w:val="00267499"/>
    <w:rsid w:val="00272385"/>
    <w:rsid w:val="00274AC5"/>
    <w:rsid w:val="0027733C"/>
    <w:rsid w:val="00282F8F"/>
    <w:rsid w:val="00287654"/>
    <w:rsid w:val="00291156"/>
    <w:rsid w:val="00291B82"/>
    <w:rsid w:val="00294FDC"/>
    <w:rsid w:val="00295CE4"/>
    <w:rsid w:val="002A0213"/>
    <w:rsid w:val="002A505A"/>
    <w:rsid w:val="002A5CE5"/>
    <w:rsid w:val="002A7767"/>
    <w:rsid w:val="002B1BB8"/>
    <w:rsid w:val="002B427A"/>
    <w:rsid w:val="002C47EC"/>
    <w:rsid w:val="002D03F6"/>
    <w:rsid w:val="002D63D5"/>
    <w:rsid w:val="002E01E0"/>
    <w:rsid w:val="002E1CE3"/>
    <w:rsid w:val="002E2825"/>
    <w:rsid w:val="002F3B7E"/>
    <w:rsid w:val="002F43BE"/>
    <w:rsid w:val="00300F0F"/>
    <w:rsid w:val="00301739"/>
    <w:rsid w:val="00301887"/>
    <w:rsid w:val="003039E6"/>
    <w:rsid w:val="00305BAA"/>
    <w:rsid w:val="003067E3"/>
    <w:rsid w:val="0031073C"/>
    <w:rsid w:val="00317BB5"/>
    <w:rsid w:val="0032074A"/>
    <w:rsid w:val="00322B19"/>
    <w:rsid w:val="00333FD8"/>
    <w:rsid w:val="00336C33"/>
    <w:rsid w:val="00336FF2"/>
    <w:rsid w:val="00341165"/>
    <w:rsid w:val="00351FA5"/>
    <w:rsid w:val="003556F1"/>
    <w:rsid w:val="00356846"/>
    <w:rsid w:val="00357231"/>
    <w:rsid w:val="00361326"/>
    <w:rsid w:val="00363A94"/>
    <w:rsid w:val="0036609B"/>
    <w:rsid w:val="00367021"/>
    <w:rsid w:val="003736C6"/>
    <w:rsid w:val="0038023E"/>
    <w:rsid w:val="003817E5"/>
    <w:rsid w:val="0039072A"/>
    <w:rsid w:val="003968FE"/>
    <w:rsid w:val="003A0131"/>
    <w:rsid w:val="003A5DD8"/>
    <w:rsid w:val="003A7A2B"/>
    <w:rsid w:val="003B1EE8"/>
    <w:rsid w:val="003B45E1"/>
    <w:rsid w:val="003B7517"/>
    <w:rsid w:val="003C4F89"/>
    <w:rsid w:val="003D2182"/>
    <w:rsid w:val="003D262F"/>
    <w:rsid w:val="003E0600"/>
    <w:rsid w:val="003E55C9"/>
    <w:rsid w:val="003E656C"/>
    <w:rsid w:val="003E7779"/>
    <w:rsid w:val="003F055A"/>
    <w:rsid w:val="003F0E22"/>
    <w:rsid w:val="003F29CB"/>
    <w:rsid w:val="003F53BE"/>
    <w:rsid w:val="003F5EB2"/>
    <w:rsid w:val="003F78D9"/>
    <w:rsid w:val="00403C77"/>
    <w:rsid w:val="00405FE7"/>
    <w:rsid w:val="004077CD"/>
    <w:rsid w:val="004112D2"/>
    <w:rsid w:val="00411BDA"/>
    <w:rsid w:val="00412F76"/>
    <w:rsid w:val="004149C4"/>
    <w:rsid w:val="00424D71"/>
    <w:rsid w:val="00435F7C"/>
    <w:rsid w:val="0044106F"/>
    <w:rsid w:val="00441BC4"/>
    <w:rsid w:val="00443AB2"/>
    <w:rsid w:val="00446C6D"/>
    <w:rsid w:val="00446D50"/>
    <w:rsid w:val="00450E78"/>
    <w:rsid w:val="00457317"/>
    <w:rsid w:val="00462BB7"/>
    <w:rsid w:val="00473A65"/>
    <w:rsid w:val="0047421F"/>
    <w:rsid w:val="0047775B"/>
    <w:rsid w:val="0048616A"/>
    <w:rsid w:val="004870BD"/>
    <w:rsid w:val="004962DA"/>
    <w:rsid w:val="00496A88"/>
    <w:rsid w:val="004A15DB"/>
    <w:rsid w:val="004A3876"/>
    <w:rsid w:val="004A59B4"/>
    <w:rsid w:val="004A5D99"/>
    <w:rsid w:val="004A5DBA"/>
    <w:rsid w:val="004A5EBF"/>
    <w:rsid w:val="004B0DC4"/>
    <w:rsid w:val="004C0210"/>
    <w:rsid w:val="004C46EB"/>
    <w:rsid w:val="004D0188"/>
    <w:rsid w:val="004D0746"/>
    <w:rsid w:val="004D6BB1"/>
    <w:rsid w:val="004E212A"/>
    <w:rsid w:val="004E3727"/>
    <w:rsid w:val="004E3759"/>
    <w:rsid w:val="004E4CCF"/>
    <w:rsid w:val="004E56C5"/>
    <w:rsid w:val="004E7D43"/>
    <w:rsid w:val="004F3A70"/>
    <w:rsid w:val="004F414E"/>
    <w:rsid w:val="00500449"/>
    <w:rsid w:val="00503438"/>
    <w:rsid w:val="005101B1"/>
    <w:rsid w:val="0051331C"/>
    <w:rsid w:val="00520404"/>
    <w:rsid w:val="005205E7"/>
    <w:rsid w:val="00521399"/>
    <w:rsid w:val="00532BBF"/>
    <w:rsid w:val="00540636"/>
    <w:rsid w:val="00544591"/>
    <w:rsid w:val="0054659A"/>
    <w:rsid w:val="00551F4E"/>
    <w:rsid w:val="005531B8"/>
    <w:rsid w:val="00557D9B"/>
    <w:rsid w:val="0056220F"/>
    <w:rsid w:val="0056525B"/>
    <w:rsid w:val="005743D8"/>
    <w:rsid w:val="0057685C"/>
    <w:rsid w:val="00577FA5"/>
    <w:rsid w:val="00580ACC"/>
    <w:rsid w:val="00580AF8"/>
    <w:rsid w:val="0058176E"/>
    <w:rsid w:val="005853EA"/>
    <w:rsid w:val="00585635"/>
    <w:rsid w:val="00591F5A"/>
    <w:rsid w:val="00594528"/>
    <w:rsid w:val="005A3102"/>
    <w:rsid w:val="005B3D5E"/>
    <w:rsid w:val="005C1212"/>
    <w:rsid w:val="005C4C8A"/>
    <w:rsid w:val="005D54A9"/>
    <w:rsid w:val="005D7C58"/>
    <w:rsid w:val="005E0B57"/>
    <w:rsid w:val="005E18FB"/>
    <w:rsid w:val="005E6802"/>
    <w:rsid w:val="005E6B3A"/>
    <w:rsid w:val="005F6B98"/>
    <w:rsid w:val="0060050C"/>
    <w:rsid w:val="0060156C"/>
    <w:rsid w:val="006017DE"/>
    <w:rsid w:val="00603BC2"/>
    <w:rsid w:val="00606728"/>
    <w:rsid w:val="0061394F"/>
    <w:rsid w:val="00613B00"/>
    <w:rsid w:val="00622C62"/>
    <w:rsid w:val="00633EC8"/>
    <w:rsid w:val="0064075A"/>
    <w:rsid w:val="006437B2"/>
    <w:rsid w:val="006501D8"/>
    <w:rsid w:val="006549EB"/>
    <w:rsid w:val="00656030"/>
    <w:rsid w:val="00657032"/>
    <w:rsid w:val="006666B0"/>
    <w:rsid w:val="006667A0"/>
    <w:rsid w:val="00677585"/>
    <w:rsid w:val="00684DE9"/>
    <w:rsid w:val="00693ABE"/>
    <w:rsid w:val="00694841"/>
    <w:rsid w:val="0069579F"/>
    <w:rsid w:val="0069767C"/>
    <w:rsid w:val="006A179A"/>
    <w:rsid w:val="006A2072"/>
    <w:rsid w:val="006A4027"/>
    <w:rsid w:val="006B0CC3"/>
    <w:rsid w:val="006B18B1"/>
    <w:rsid w:val="006B383E"/>
    <w:rsid w:val="006C078F"/>
    <w:rsid w:val="006C61E3"/>
    <w:rsid w:val="006D1496"/>
    <w:rsid w:val="006D3564"/>
    <w:rsid w:val="006E1CAE"/>
    <w:rsid w:val="006E2637"/>
    <w:rsid w:val="006E423B"/>
    <w:rsid w:val="006E76E6"/>
    <w:rsid w:val="006E7A24"/>
    <w:rsid w:val="006F0982"/>
    <w:rsid w:val="006F5303"/>
    <w:rsid w:val="00700D75"/>
    <w:rsid w:val="007035EA"/>
    <w:rsid w:val="007207F3"/>
    <w:rsid w:val="0072174B"/>
    <w:rsid w:val="00725ABD"/>
    <w:rsid w:val="007274D8"/>
    <w:rsid w:val="00730F77"/>
    <w:rsid w:val="007365F3"/>
    <w:rsid w:val="007370F1"/>
    <w:rsid w:val="00740096"/>
    <w:rsid w:val="00743B27"/>
    <w:rsid w:val="00745D61"/>
    <w:rsid w:val="00747D8F"/>
    <w:rsid w:val="00747FE5"/>
    <w:rsid w:val="007646E0"/>
    <w:rsid w:val="0077363D"/>
    <w:rsid w:val="007736F2"/>
    <w:rsid w:val="00776B9D"/>
    <w:rsid w:val="00776C18"/>
    <w:rsid w:val="00777ADE"/>
    <w:rsid w:val="0078488F"/>
    <w:rsid w:val="00784E16"/>
    <w:rsid w:val="0078674F"/>
    <w:rsid w:val="00793EEF"/>
    <w:rsid w:val="007959CB"/>
    <w:rsid w:val="007A0AE6"/>
    <w:rsid w:val="007A60C0"/>
    <w:rsid w:val="007A6814"/>
    <w:rsid w:val="007B0956"/>
    <w:rsid w:val="007B315C"/>
    <w:rsid w:val="007C26D5"/>
    <w:rsid w:val="007C49B5"/>
    <w:rsid w:val="007C6657"/>
    <w:rsid w:val="007D0C2C"/>
    <w:rsid w:val="007D1E41"/>
    <w:rsid w:val="007D31C6"/>
    <w:rsid w:val="007E35E8"/>
    <w:rsid w:val="007E4C11"/>
    <w:rsid w:val="007E600B"/>
    <w:rsid w:val="00801883"/>
    <w:rsid w:val="00804CD7"/>
    <w:rsid w:val="0080671F"/>
    <w:rsid w:val="00807DB5"/>
    <w:rsid w:val="00811C69"/>
    <w:rsid w:val="00815A3E"/>
    <w:rsid w:val="00816D34"/>
    <w:rsid w:val="00820528"/>
    <w:rsid w:val="008222FC"/>
    <w:rsid w:val="00825541"/>
    <w:rsid w:val="00831DA2"/>
    <w:rsid w:val="00837588"/>
    <w:rsid w:val="00841D39"/>
    <w:rsid w:val="00845F71"/>
    <w:rsid w:val="00862F9C"/>
    <w:rsid w:val="0087216F"/>
    <w:rsid w:val="00876B65"/>
    <w:rsid w:val="00883AFC"/>
    <w:rsid w:val="00891C01"/>
    <w:rsid w:val="00897E59"/>
    <w:rsid w:val="008A1D09"/>
    <w:rsid w:val="008A4608"/>
    <w:rsid w:val="008A4948"/>
    <w:rsid w:val="008A6C4A"/>
    <w:rsid w:val="008A7AB7"/>
    <w:rsid w:val="008B0DF9"/>
    <w:rsid w:val="008B2000"/>
    <w:rsid w:val="008B7E8D"/>
    <w:rsid w:val="008C3B22"/>
    <w:rsid w:val="008D298D"/>
    <w:rsid w:val="008E0234"/>
    <w:rsid w:val="008E6BBC"/>
    <w:rsid w:val="008E6CA4"/>
    <w:rsid w:val="008F3982"/>
    <w:rsid w:val="008F43EC"/>
    <w:rsid w:val="008F5C04"/>
    <w:rsid w:val="008F6021"/>
    <w:rsid w:val="008F78BC"/>
    <w:rsid w:val="00900CE8"/>
    <w:rsid w:val="00900FAA"/>
    <w:rsid w:val="00904117"/>
    <w:rsid w:val="0090645B"/>
    <w:rsid w:val="009134A3"/>
    <w:rsid w:val="009144A6"/>
    <w:rsid w:val="00916211"/>
    <w:rsid w:val="00921936"/>
    <w:rsid w:val="009234D4"/>
    <w:rsid w:val="0092417B"/>
    <w:rsid w:val="0092593B"/>
    <w:rsid w:val="00926A4F"/>
    <w:rsid w:val="00927DFD"/>
    <w:rsid w:val="00940C76"/>
    <w:rsid w:val="00944EDA"/>
    <w:rsid w:val="009463C0"/>
    <w:rsid w:val="00950E2A"/>
    <w:rsid w:val="00955777"/>
    <w:rsid w:val="0096162E"/>
    <w:rsid w:val="00962869"/>
    <w:rsid w:val="00966B13"/>
    <w:rsid w:val="009851FC"/>
    <w:rsid w:val="009864E0"/>
    <w:rsid w:val="00992102"/>
    <w:rsid w:val="0099430B"/>
    <w:rsid w:val="00994341"/>
    <w:rsid w:val="00994422"/>
    <w:rsid w:val="0099642C"/>
    <w:rsid w:val="009A023E"/>
    <w:rsid w:val="009A0912"/>
    <w:rsid w:val="009A3BF4"/>
    <w:rsid w:val="009A4018"/>
    <w:rsid w:val="009B0EC7"/>
    <w:rsid w:val="009B4C20"/>
    <w:rsid w:val="009C034A"/>
    <w:rsid w:val="009C17CD"/>
    <w:rsid w:val="009C23E6"/>
    <w:rsid w:val="009C4720"/>
    <w:rsid w:val="009C5FD8"/>
    <w:rsid w:val="009D00B2"/>
    <w:rsid w:val="009D24A9"/>
    <w:rsid w:val="009E339F"/>
    <w:rsid w:val="009E6AC9"/>
    <w:rsid w:val="009F1DE3"/>
    <w:rsid w:val="009F455A"/>
    <w:rsid w:val="009F7FC0"/>
    <w:rsid w:val="00A01627"/>
    <w:rsid w:val="00A041E4"/>
    <w:rsid w:val="00A04607"/>
    <w:rsid w:val="00A05D45"/>
    <w:rsid w:val="00A13F35"/>
    <w:rsid w:val="00A1721C"/>
    <w:rsid w:val="00A20A39"/>
    <w:rsid w:val="00A21E1E"/>
    <w:rsid w:val="00A23AE3"/>
    <w:rsid w:val="00A25DE7"/>
    <w:rsid w:val="00A25F08"/>
    <w:rsid w:val="00A30147"/>
    <w:rsid w:val="00A33B11"/>
    <w:rsid w:val="00A45BA9"/>
    <w:rsid w:val="00A50E1E"/>
    <w:rsid w:val="00A517B2"/>
    <w:rsid w:val="00A5454E"/>
    <w:rsid w:val="00A60AA6"/>
    <w:rsid w:val="00A61209"/>
    <w:rsid w:val="00A64E32"/>
    <w:rsid w:val="00A6552D"/>
    <w:rsid w:val="00A662FF"/>
    <w:rsid w:val="00A701E1"/>
    <w:rsid w:val="00A724BE"/>
    <w:rsid w:val="00A75E76"/>
    <w:rsid w:val="00A804FB"/>
    <w:rsid w:val="00A82061"/>
    <w:rsid w:val="00A86A9D"/>
    <w:rsid w:val="00A87ED5"/>
    <w:rsid w:val="00A93F87"/>
    <w:rsid w:val="00AA09B1"/>
    <w:rsid w:val="00AA1007"/>
    <w:rsid w:val="00AA26AB"/>
    <w:rsid w:val="00AA3F70"/>
    <w:rsid w:val="00AA492D"/>
    <w:rsid w:val="00AA6CC8"/>
    <w:rsid w:val="00AB0EAA"/>
    <w:rsid w:val="00AB4901"/>
    <w:rsid w:val="00AB59D7"/>
    <w:rsid w:val="00AC0803"/>
    <w:rsid w:val="00AC475D"/>
    <w:rsid w:val="00AC5626"/>
    <w:rsid w:val="00AC74DE"/>
    <w:rsid w:val="00AC7C27"/>
    <w:rsid w:val="00AD3E94"/>
    <w:rsid w:val="00AE076B"/>
    <w:rsid w:val="00AE260C"/>
    <w:rsid w:val="00AE51B9"/>
    <w:rsid w:val="00AE5DD1"/>
    <w:rsid w:val="00AE6B89"/>
    <w:rsid w:val="00B01950"/>
    <w:rsid w:val="00B04109"/>
    <w:rsid w:val="00B04897"/>
    <w:rsid w:val="00B04F01"/>
    <w:rsid w:val="00B05933"/>
    <w:rsid w:val="00B06033"/>
    <w:rsid w:val="00B12647"/>
    <w:rsid w:val="00B1279B"/>
    <w:rsid w:val="00B16DDB"/>
    <w:rsid w:val="00B17408"/>
    <w:rsid w:val="00B20238"/>
    <w:rsid w:val="00B21F97"/>
    <w:rsid w:val="00B239BB"/>
    <w:rsid w:val="00B26B81"/>
    <w:rsid w:val="00B33CF9"/>
    <w:rsid w:val="00B40298"/>
    <w:rsid w:val="00B41CFB"/>
    <w:rsid w:val="00B44DB8"/>
    <w:rsid w:val="00B467B3"/>
    <w:rsid w:val="00B46B8B"/>
    <w:rsid w:val="00B506DB"/>
    <w:rsid w:val="00B50819"/>
    <w:rsid w:val="00B5413A"/>
    <w:rsid w:val="00B55E65"/>
    <w:rsid w:val="00B72C43"/>
    <w:rsid w:val="00B74450"/>
    <w:rsid w:val="00B82C5E"/>
    <w:rsid w:val="00B82F98"/>
    <w:rsid w:val="00B86212"/>
    <w:rsid w:val="00B86BFD"/>
    <w:rsid w:val="00B86DB4"/>
    <w:rsid w:val="00B91418"/>
    <w:rsid w:val="00B914D2"/>
    <w:rsid w:val="00BA0A9A"/>
    <w:rsid w:val="00BA7DFD"/>
    <w:rsid w:val="00BB2E28"/>
    <w:rsid w:val="00BB4AD7"/>
    <w:rsid w:val="00BB5E48"/>
    <w:rsid w:val="00BB6B30"/>
    <w:rsid w:val="00BB6D83"/>
    <w:rsid w:val="00BC1173"/>
    <w:rsid w:val="00BC19ED"/>
    <w:rsid w:val="00BC3828"/>
    <w:rsid w:val="00BC3A00"/>
    <w:rsid w:val="00BC5F34"/>
    <w:rsid w:val="00BC728F"/>
    <w:rsid w:val="00BD585B"/>
    <w:rsid w:val="00BE1EA7"/>
    <w:rsid w:val="00BE21D3"/>
    <w:rsid w:val="00BE2608"/>
    <w:rsid w:val="00BE3369"/>
    <w:rsid w:val="00BF421D"/>
    <w:rsid w:val="00BF64F4"/>
    <w:rsid w:val="00C015B1"/>
    <w:rsid w:val="00C108E8"/>
    <w:rsid w:val="00C13252"/>
    <w:rsid w:val="00C134F7"/>
    <w:rsid w:val="00C16FC0"/>
    <w:rsid w:val="00C174C0"/>
    <w:rsid w:val="00C20A00"/>
    <w:rsid w:val="00C27371"/>
    <w:rsid w:val="00C33172"/>
    <w:rsid w:val="00C35769"/>
    <w:rsid w:val="00C36821"/>
    <w:rsid w:val="00C40ACB"/>
    <w:rsid w:val="00C42CDD"/>
    <w:rsid w:val="00C43CD5"/>
    <w:rsid w:val="00C510D2"/>
    <w:rsid w:val="00C57493"/>
    <w:rsid w:val="00C63F18"/>
    <w:rsid w:val="00C659B6"/>
    <w:rsid w:val="00C6619A"/>
    <w:rsid w:val="00C66808"/>
    <w:rsid w:val="00C705C0"/>
    <w:rsid w:val="00C77696"/>
    <w:rsid w:val="00C851BA"/>
    <w:rsid w:val="00C873CE"/>
    <w:rsid w:val="00C91479"/>
    <w:rsid w:val="00C9294E"/>
    <w:rsid w:val="00C94D9E"/>
    <w:rsid w:val="00CA2C43"/>
    <w:rsid w:val="00CA652B"/>
    <w:rsid w:val="00CB6D95"/>
    <w:rsid w:val="00CD684F"/>
    <w:rsid w:val="00CD72B5"/>
    <w:rsid w:val="00CE4FB9"/>
    <w:rsid w:val="00CE73EE"/>
    <w:rsid w:val="00CF0298"/>
    <w:rsid w:val="00CF0498"/>
    <w:rsid w:val="00CF5351"/>
    <w:rsid w:val="00CF568E"/>
    <w:rsid w:val="00CF5D2A"/>
    <w:rsid w:val="00CF6094"/>
    <w:rsid w:val="00CF69E4"/>
    <w:rsid w:val="00D02943"/>
    <w:rsid w:val="00D1042B"/>
    <w:rsid w:val="00D11F19"/>
    <w:rsid w:val="00D1377A"/>
    <w:rsid w:val="00D14A79"/>
    <w:rsid w:val="00D150AE"/>
    <w:rsid w:val="00D24532"/>
    <w:rsid w:val="00D26F73"/>
    <w:rsid w:val="00D365E8"/>
    <w:rsid w:val="00D375EB"/>
    <w:rsid w:val="00D41926"/>
    <w:rsid w:val="00D443EB"/>
    <w:rsid w:val="00D517D6"/>
    <w:rsid w:val="00D517FB"/>
    <w:rsid w:val="00D55999"/>
    <w:rsid w:val="00D57505"/>
    <w:rsid w:val="00D66222"/>
    <w:rsid w:val="00D67915"/>
    <w:rsid w:val="00D67C8E"/>
    <w:rsid w:val="00D67DE1"/>
    <w:rsid w:val="00D70FAA"/>
    <w:rsid w:val="00D72330"/>
    <w:rsid w:val="00D72D7F"/>
    <w:rsid w:val="00D75893"/>
    <w:rsid w:val="00D7615B"/>
    <w:rsid w:val="00D823CC"/>
    <w:rsid w:val="00D837C3"/>
    <w:rsid w:val="00D94B85"/>
    <w:rsid w:val="00D970DA"/>
    <w:rsid w:val="00D977E5"/>
    <w:rsid w:val="00DA1BEF"/>
    <w:rsid w:val="00DA307B"/>
    <w:rsid w:val="00DB39A9"/>
    <w:rsid w:val="00DB4BCF"/>
    <w:rsid w:val="00DB57E7"/>
    <w:rsid w:val="00DC540E"/>
    <w:rsid w:val="00DC7ACB"/>
    <w:rsid w:val="00DD3056"/>
    <w:rsid w:val="00DD3742"/>
    <w:rsid w:val="00DD441E"/>
    <w:rsid w:val="00DD7021"/>
    <w:rsid w:val="00DE3994"/>
    <w:rsid w:val="00DE40EA"/>
    <w:rsid w:val="00DE6384"/>
    <w:rsid w:val="00DF66F1"/>
    <w:rsid w:val="00DF6B07"/>
    <w:rsid w:val="00DF7607"/>
    <w:rsid w:val="00DF7BE0"/>
    <w:rsid w:val="00E01E5C"/>
    <w:rsid w:val="00E03231"/>
    <w:rsid w:val="00E0473E"/>
    <w:rsid w:val="00E05784"/>
    <w:rsid w:val="00E159A4"/>
    <w:rsid w:val="00E17272"/>
    <w:rsid w:val="00E21215"/>
    <w:rsid w:val="00E23B7F"/>
    <w:rsid w:val="00E24582"/>
    <w:rsid w:val="00E2658B"/>
    <w:rsid w:val="00E31259"/>
    <w:rsid w:val="00E33DE7"/>
    <w:rsid w:val="00E37E09"/>
    <w:rsid w:val="00E50050"/>
    <w:rsid w:val="00E543C2"/>
    <w:rsid w:val="00E54551"/>
    <w:rsid w:val="00E5468C"/>
    <w:rsid w:val="00E546B2"/>
    <w:rsid w:val="00E6656E"/>
    <w:rsid w:val="00E66B43"/>
    <w:rsid w:val="00E66DCC"/>
    <w:rsid w:val="00E72DC4"/>
    <w:rsid w:val="00E7719A"/>
    <w:rsid w:val="00E80A31"/>
    <w:rsid w:val="00E842FD"/>
    <w:rsid w:val="00E85003"/>
    <w:rsid w:val="00E8571C"/>
    <w:rsid w:val="00E90695"/>
    <w:rsid w:val="00E93932"/>
    <w:rsid w:val="00E94364"/>
    <w:rsid w:val="00EA06A2"/>
    <w:rsid w:val="00EA20FF"/>
    <w:rsid w:val="00EA329D"/>
    <w:rsid w:val="00EA5093"/>
    <w:rsid w:val="00EB0604"/>
    <w:rsid w:val="00EB0CDC"/>
    <w:rsid w:val="00EB7C11"/>
    <w:rsid w:val="00EC03A8"/>
    <w:rsid w:val="00EC078D"/>
    <w:rsid w:val="00EC4268"/>
    <w:rsid w:val="00ED47DF"/>
    <w:rsid w:val="00ED4C95"/>
    <w:rsid w:val="00ED79EC"/>
    <w:rsid w:val="00EE2253"/>
    <w:rsid w:val="00EE2A12"/>
    <w:rsid w:val="00EF1780"/>
    <w:rsid w:val="00EF4B86"/>
    <w:rsid w:val="00F05FB3"/>
    <w:rsid w:val="00F0757D"/>
    <w:rsid w:val="00F07703"/>
    <w:rsid w:val="00F1056E"/>
    <w:rsid w:val="00F12B28"/>
    <w:rsid w:val="00F210BF"/>
    <w:rsid w:val="00F278D9"/>
    <w:rsid w:val="00F405CA"/>
    <w:rsid w:val="00F41115"/>
    <w:rsid w:val="00F4195D"/>
    <w:rsid w:val="00F448F8"/>
    <w:rsid w:val="00F51BC0"/>
    <w:rsid w:val="00F554A2"/>
    <w:rsid w:val="00F73504"/>
    <w:rsid w:val="00F75F91"/>
    <w:rsid w:val="00F761DA"/>
    <w:rsid w:val="00F77C8F"/>
    <w:rsid w:val="00F817C0"/>
    <w:rsid w:val="00F82A0B"/>
    <w:rsid w:val="00F85753"/>
    <w:rsid w:val="00F85BBD"/>
    <w:rsid w:val="00F865FC"/>
    <w:rsid w:val="00F902F0"/>
    <w:rsid w:val="00F92E64"/>
    <w:rsid w:val="00FA0F2B"/>
    <w:rsid w:val="00FB3487"/>
    <w:rsid w:val="00FB55E4"/>
    <w:rsid w:val="00FC25AD"/>
    <w:rsid w:val="00FC2995"/>
    <w:rsid w:val="00FC4788"/>
    <w:rsid w:val="00FC7F7B"/>
    <w:rsid w:val="00FD2724"/>
    <w:rsid w:val="00FE7755"/>
    <w:rsid w:val="00FF18B9"/>
    <w:rsid w:val="00FF2CC3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065D8"/>
    <w:rPr>
      <w:rFonts w:cs="Times New Roman"/>
    </w:rPr>
  </w:style>
  <w:style w:type="paragraph" w:styleId="a3">
    <w:name w:val="List Paragraph"/>
    <w:basedOn w:val="a"/>
    <w:uiPriority w:val="99"/>
    <w:qFormat/>
    <w:rsid w:val="001065D8"/>
    <w:pPr>
      <w:ind w:left="720"/>
      <w:contextualSpacing/>
    </w:pPr>
  </w:style>
  <w:style w:type="character" w:customStyle="1" w:styleId="s0">
    <w:name w:val="s0"/>
    <w:uiPriority w:val="99"/>
    <w:rsid w:val="00022E53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2124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1244B"/>
    <w:rPr>
      <w:rFonts w:cs="Times New Roman"/>
    </w:rPr>
  </w:style>
  <w:style w:type="paragraph" w:styleId="a6">
    <w:name w:val="footer"/>
    <w:basedOn w:val="a"/>
    <w:link w:val="a7"/>
    <w:uiPriority w:val="99"/>
    <w:rsid w:val="002124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124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065D8"/>
    <w:rPr>
      <w:rFonts w:cs="Times New Roman"/>
    </w:rPr>
  </w:style>
  <w:style w:type="paragraph" w:styleId="a3">
    <w:name w:val="List Paragraph"/>
    <w:basedOn w:val="a"/>
    <w:uiPriority w:val="99"/>
    <w:qFormat/>
    <w:rsid w:val="001065D8"/>
    <w:pPr>
      <w:ind w:left="720"/>
      <w:contextualSpacing/>
    </w:pPr>
  </w:style>
  <w:style w:type="character" w:customStyle="1" w:styleId="s0">
    <w:name w:val="s0"/>
    <w:uiPriority w:val="99"/>
    <w:rsid w:val="00022E53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2124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1244B"/>
    <w:rPr>
      <w:rFonts w:cs="Times New Roman"/>
    </w:rPr>
  </w:style>
  <w:style w:type="paragraph" w:styleId="a6">
    <w:name w:val="footer"/>
    <w:basedOn w:val="a"/>
    <w:link w:val="a7"/>
    <w:uiPriority w:val="99"/>
    <w:rsid w:val="002124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124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D3CB-4F0D-45FF-8D0D-44A914E7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ПОЛЬЗОВАТЕЛЬ_ПК</dc:creator>
  <cp:lastModifiedBy>Бектурова Акбопе Нургожаевна</cp:lastModifiedBy>
  <cp:revision>3</cp:revision>
  <cp:lastPrinted>2015-10-07T05:02:00Z</cp:lastPrinted>
  <dcterms:created xsi:type="dcterms:W3CDTF">2015-10-23T05:16:00Z</dcterms:created>
  <dcterms:modified xsi:type="dcterms:W3CDTF">2015-10-23T08:48:00Z</dcterms:modified>
</cp:coreProperties>
</file>